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F695CE" w14:textId="77777777" w:rsidR="00B75BCB" w:rsidRPr="00FD1FD1" w:rsidRDefault="00B75BCB">
      <w:pPr>
        <w:spacing w:before="9" w:after="0" w:line="100" w:lineRule="exact"/>
        <w:rPr>
          <w:sz w:val="10"/>
          <w:szCs w:val="10"/>
          <w:lang w:val="sq-AL"/>
        </w:rPr>
      </w:pPr>
    </w:p>
    <w:p w14:paraId="31DDFF5D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2C9A729F" w14:textId="77777777" w:rsidR="00B75BCB" w:rsidRPr="00FD1FD1" w:rsidRDefault="00B565CF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FD1FD1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FD1FD1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FD1FD1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3C2BFD74" w14:textId="77777777" w:rsidR="00B75BCB" w:rsidRPr="00FD1FD1" w:rsidRDefault="00B565CF" w:rsidP="00B565CF">
      <w:pPr>
        <w:spacing w:before="37" w:after="0" w:line="227" w:lineRule="auto"/>
        <w:ind w:left="2520" w:right="90" w:hanging="2976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FD1FD1">
        <w:rPr>
          <w:lang w:val="sq-AL"/>
        </w:rPr>
        <w:br w:type="column"/>
      </w:r>
      <w:r w:rsidRPr="00FD1FD1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4.4</w:t>
      </w:r>
      <w:r w:rsidRPr="00FD1FD1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FD1FD1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LLOJET</w:t>
      </w:r>
      <w:r w:rsidRPr="00FD1FD1">
        <w:rPr>
          <w:rFonts w:ascii="Charter-Roman" w:eastAsia="Charter-Roman" w:hAnsi="Charter-Roman" w:cs="Charter-Roman"/>
          <w:color w:val="231F20"/>
          <w:spacing w:val="32"/>
          <w:sz w:val="28"/>
          <w:szCs w:val="28"/>
          <w:lang w:val="sq-AL"/>
        </w:rPr>
        <w:t xml:space="preserve"> </w:t>
      </w:r>
      <w:r w:rsidRPr="00FD1FD1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DHE</w:t>
      </w:r>
      <w:r w:rsidRPr="00FD1FD1">
        <w:rPr>
          <w:rFonts w:ascii="Charter-Roman" w:eastAsia="Charter-Roman" w:hAnsi="Charter-Roman" w:cs="Charter-Roman"/>
          <w:color w:val="231F20"/>
          <w:spacing w:val="21"/>
          <w:sz w:val="28"/>
          <w:szCs w:val="28"/>
          <w:lang w:val="sq-AL"/>
        </w:rPr>
        <w:t xml:space="preserve"> </w:t>
      </w:r>
      <w:r w:rsidRPr="00FD1FD1">
        <w:rPr>
          <w:rFonts w:ascii="Charter-Roman" w:eastAsia="Charter-Roman" w:hAnsi="Charter-Roman" w:cs="Charter-Roman"/>
          <w:color w:val="231F20"/>
          <w:w w:val="103"/>
          <w:sz w:val="28"/>
          <w:szCs w:val="28"/>
          <w:lang w:val="sq-AL"/>
        </w:rPr>
        <w:t>ND</w:t>
      </w:r>
      <w:r w:rsidRPr="00FD1FD1">
        <w:rPr>
          <w:rFonts w:ascii="Charter-Roman" w:eastAsia="Charter-Roman" w:hAnsi="Charter-Roman" w:cs="Charter-Roman"/>
          <w:color w:val="231F20"/>
          <w:spacing w:val="-14"/>
          <w:w w:val="103"/>
          <w:sz w:val="28"/>
          <w:szCs w:val="28"/>
          <w:lang w:val="sq-AL"/>
        </w:rPr>
        <w:t>R</w:t>
      </w:r>
      <w:r w:rsidRPr="00FD1FD1">
        <w:rPr>
          <w:rFonts w:ascii="Charter-Roman" w:eastAsia="Charter-Roman" w:hAnsi="Charter-Roman" w:cs="Charter-Roman"/>
          <w:color w:val="231F20"/>
          <w:w w:val="103"/>
          <w:sz w:val="28"/>
          <w:szCs w:val="28"/>
          <w:lang w:val="sq-AL"/>
        </w:rPr>
        <w:t xml:space="preserve">YSHUESHMËRIA </w:t>
      </w:r>
      <w:r w:rsidRPr="00FD1FD1">
        <w:rPr>
          <w:rFonts w:ascii="Charter-Roman" w:eastAsia="Charter-Roman" w:hAnsi="Charter-Roman" w:cs="Charter-Roman"/>
          <w:color w:val="231F20"/>
          <w:sz w:val="24"/>
          <w:szCs w:val="24"/>
          <w:lang w:val="sq-AL"/>
        </w:rPr>
        <w:t>Detyrë</w:t>
      </w:r>
      <w:r w:rsidRPr="00FD1FD1">
        <w:rPr>
          <w:rFonts w:ascii="Charter-Roman" w:eastAsia="Charter-Roman" w:hAnsi="Charter-Roman" w:cs="Charter-Roman"/>
          <w:color w:val="231F20"/>
          <w:spacing w:val="44"/>
          <w:sz w:val="24"/>
          <w:szCs w:val="24"/>
          <w:lang w:val="sq-AL"/>
        </w:rPr>
        <w:t xml:space="preserve"> </w:t>
      </w:r>
      <w:r w:rsidRPr="00FD1FD1">
        <w:rPr>
          <w:rFonts w:ascii="Charter-Roman" w:eastAsia="Charter-Roman" w:hAnsi="Charter-Roman" w:cs="Charter-Roman"/>
          <w:color w:val="231F20"/>
          <w:w w:val="107"/>
          <w:sz w:val="24"/>
          <w:szCs w:val="24"/>
          <w:lang w:val="sq-AL"/>
        </w:rPr>
        <w:t xml:space="preserve">shtëpie </w:t>
      </w:r>
      <w:r w:rsidRPr="00FD1FD1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Shënime të mësuesit</w:t>
      </w:r>
    </w:p>
    <w:p w14:paraId="7EA70DC0" w14:textId="77777777" w:rsidR="00B75BCB" w:rsidRPr="00FD1FD1" w:rsidRDefault="00B75BCB">
      <w:pPr>
        <w:spacing w:after="0"/>
        <w:jc w:val="right"/>
        <w:rPr>
          <w:lang w:val="sq-AL"/>
        </w:rPr>
        <w:sectPr w:rsidR="00B75BCB" w:rsidRPr="00FD1FD1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3466"/>
            <w:col w:w="5136"/>
          </w:cols>
        </w:sectPr>
      </w:pPr>
    </w:p>
    <w:p w14:paraId="69C76AF2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225EAAD8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24CCEDA6" w14:textId="77777777" w:rsidR="00B75BCB" w:rsidRPr="00FD1FD1" w:rsidRDefault="00B75BCB">
      <w:pPr>
        <w:spacing w:before="14" w:after="0" w:line="260" w:lineRule="exact"/>
        <w:rPr>
          <w:sz w:val="26"/>
          <w:szCs w:val="26"/>
          <w:lang w:val="sq-AL"/>
        </w:rPr>
      </w:pPr>
    </w:p>
    <w:p w14:paraId="64C5B03A" w14:textId="77777777" w:rsidR="00B75BCB" w:rsidRPr="00FD1FD1" w:rsidRDefault="00FD1FD1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FD1FD1">
        <w:rPr>
          <w:lang w:val="sq-AL"/>
        </w:rPr>
        <w:pict w14:anchorId="0EC467CD">
          <v:group id="_x0000_s1026" style="position:absolute;left:0;text-align:left;margin-left:42.5pt;margin-top:-22.8pt;width:510.2pt;height:.1pt;z-index:-251658240;mso-position-horizontal-relative:page" coordorigin="850,-456" coordsize="10205,2">
            <v:shape id="_x0000_s1027" style="position:absolute;left:850;top:-456;width:10205;height:2" coordorigin="850,-456" coordsize="10205,0" path="m850,-456r10205,e" filled="f" strokecolor="#231f20" strokeweight="1pt">
              <v:path arrowok="t"/>
            </v:shape>
            <w10:wrap anchorx="page"/>
          </v:group>
        </w:pict>
      </w:r>
      <w:r w:rsidR="00B565CF" w:rsidRPr="00FD1FD1">
        <w:rPr>
          <w:rFonts w:ascii="Times New Roman" w:eastAsia="Times New Roman" w:hAnsi="Times New Roman" w:cs="Times New Roman"/>
          <w:color w:val="231F20"/>
          <w:sz w:val="40"/>
          <w:szCs w:val="40"/>
          <w:lang w:val="sq-AL"/>
        </w:rPr>
        <w:t>Klasifikim</w:t>
      </w:r>
      <w:r w:rsidR="00B565CF" w:rsidRPr="00FD1FD1">
        <w:rPr>
          <w:rFonts w:ascii="Times New Roman" w:eastAsia="Times New Roman" w:hAnsi="Times New Roman" w:cs="Times New Roman"/>
          <w:color w:val="231F20"/>
          <w:spacing w:val="68"/>
          <w:sz w:val="40"/>
          <w:szCs w:val="40"/>
          <w:lang w:val="sq-AL"/>
        </w:rPr>
        <w:t xml:space="preserve"> </w:t>
      </w:r>
      <w:r w:rsidR="00B565CF" w:rsidRPr="00FD1FD1">
        <w:rPr>
          <w:rFonts w:ascii="Times New Roman" w:eastAsia="Times New Roman" w:hAnsi="Times New Roman" w:cs="Times New Roman"/>
          <w:color w:val="231F20"/>
          <w:w w:val="104"/>
          <w:sz w:val="40"/>
          <w:szCs w:val="40"/>
          <w:lang w:val="sq-AL"/>
        </w:rPr>
        <w:t>modelesh</w:t>
      </w:r>
    </w:p>
    <w:p w14:paraId="0F068062" w14:textId="77777777" w:rsidR="00B75BCB" w:rsidRPr="00FD1FD1" w:rsidRDefault="00B75BCB">
      <w:pPr>
        <w:spacing w:before="17" w:after="0" w:line="200" w:lineRule="exact"/>
        <w:rPr>
          <w:sz w:val="20"/>
          <w:szCs w:val="20"/>
          <w:lang w:val="sq-AL"/>
        </w:rPr>
      </w:pPr>
    </w:p>
    <w:p w14:paraId="0777E4E1" w14:textId="77777777" w:rsidR="00B75BCB" w:rsidRPr="00FD1FD1" w:rsidRDefault="00B565C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Strategjia e mësimdhënies</w:t>
      </w:r>
    </w:p>
    <w:p w14:paraId="1D9444D6" w14:textId="77777777" w:rsidR="00B75BCB" w:rsidRPr="00FD1FD1" w:rsidRDefault="00B565C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 mund të shndërrohet në një ushtrim</w:t>
      </w:r>
      <w:r w:rsidRPr="00FD1FD1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FD1FD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TIK duke kopjuar tabelën e të dhënave në një </w:t>
      </w:r>
      <w:proofErr w:type="spellStart"/>
      <w:r w:rsidRPr="00FD1FD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spreadsheet</w:t>
      </w:r>
      <w:proofErr w:type="spellEnd"/>
    </w:p>
    <w:p w14:paraId="5C2188F4" w14:textId="77777777" w:rsidR="00B75BCB" w:rsidRPr="00FD1FD1" w:rsidRDefault="00B565C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(Excel).</w:t>
      </w:r>
    </w:p>
    <w:p w14:paraId="0D8FCFDC" w14:textId="77777777" w:rsidR="00B75BCB" w:rsidRPr="00FD1FD1" w:rsidRDefault="00B75BCB">
      <w:pPr>
        <w:spacing w:before="12" w:after="0" w:line="240" w:lineRule="exact"/>
        <w:rPr>
          <w:sz w:val="24"/>
          <w:szCs w:val="24"/>
          <w:lang w:val="sq-AL"/>
        </w:rPr>
      </w:pPr>
      <w:bookmarkStart w:id="0" w:name="_GoBack"/>
      <w:bookmarkEnd w:id="0"/>
    </w:p>
    <w:p w14:paraId="6125EEE1" w14:textId="77777777" w:rsidR="00B75BCB" w:rsidRPr="00FD1FD1" w:rsidRDefault="00B565C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Çështje tjetër</w:t>
      </w:r>
    </w:p>
    <w:p w14:paraId="074A2447" w14:textId="77777777" w:rsidR="00B75BCB" w:rsidRPr="00FD1FD1" w:rsidRDefault="00B565C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 më të mirë mund t’u kërkohet të ndërtojnë një grafik</w:t>
      </w:r>
      <w:r w:rsidRPr="00FD1FD1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FD1FD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shpërndarjeje të mollëve për çdo mostë</w:t>
      </w:r>
      <w:r w:rsidRPr="00FD1FD1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>r</w:t>
      </w:r>
      <w:r w:rsidRPr="00FD1FD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425E78E8" w14:textId="77777777" w:rsidR="00B75BCB" w:rsidRPr="00FD1FD1" w:rsidRDefault="00B75BCB">
      <w:pPr>
        <w:spacing w:before="12" w:after="0" w:line="240" w:lineRule="exact"/>
        <w:rPr>
          <w:sz w:val="24"/>
          <w:szCs w:val="24"/>
          <w:lang w:val="sq-AL"/>
        </w:rPr>
      </w:pPr>
    </w:p>
    <w:p w14:paraId="3D513034" w14:textId="77777777" w:rsidR="00B75BCB" w:rsidRPr="00FD1FD1" w:rsidRDefault="00B565C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Përgjigje</w:t>
      </w:r>
    </w:p>
    <w:p w14:paraId="6EB2FF26" w14:textId="77777777" w:rsidR="00B75BCB" w:rsidRPr="00FD1FD1" w:rsidRDefault="00B75BCB">
      <w:pPr>
        <w:spacing w:after="0" w:line="100" w:lineRule="exact"/>
        <w:rPr>
          <w:sz w:val="10"/>
          <w:szCs w:val="10"/>
          <w:lang w:val="sq-AL"/>
        </w:rPr>
      </w:pPr>
    </w:p>
    <w:p w14:paraId="63F340D9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060BC257" w14:textId="77777777" w:rsidR="00B75BCB" w:rsidRPr="00FD1FD1" w:rsidRDefault="00B565C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Analiza e të dhënave</w:t>
      </w:r>
    </w:p>
    <w:p w14:paraId="0C2B409A" w14:textId="77777777" w:rsidR="00B75BCB" w:rsidRPr="00FD1FD1" w:rsidRDefault="00B565C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FD1FD1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FD1FD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4.5</w:t>
      </w:r>
    </w:p>
    <w:p w14:paraId="725A01E0" w14:textId="77777777" w:rsidR="00B75BCB" w:rsidRPr="00FD1FD1" w:rsidRDefault="00B565CF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5.23</w:t>
      </w:r>
    </w:p>
    <w:p w14:paraId="0206D57B" w14:textId="77777777" w:rsidR="00B75BCB" w:rsidRPr="00FD1FD1" w:rsidRDefault="00B565CF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6.24</w:t>
      </w:r>
    </w:p>
    <w:p w14:paraId="5B3880C3" w14:textId="77777777" w:rsidR="00B75BCB" w:rsidRPr="00FD1FD1" w:rsidRDefault="00B565CF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6.67</w:t>
      </w:r>
    </w:p>
    <w:p w14:paraId="21B091B6" w14:textId="77777777" w:rsidR="00B75BCB" w:rsidRPr="00FD1FD1" w:rsidRDefault="00B75BCB">
      <w:pPr>
        <w:spacing w:after="0" w:line="100" w:lineRule="exact"/>
        <w:rPr>
          <w:sz w:val="10"/>
          <w:szCs w:val="10"/>
          <w:lang w:val="sq-AL"/>
        </w:rPr>
      </w:pPr>
    </w:p>
    <w:p w14:paraId="0DD2A792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65734535" w14:textId="77777777" w:rsidR="00B75BCB" w:rsidRPr="00FD1FD1" w:rsidRDefault="00B565C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</w:t>
      </w:r>
    </w:p>
    <w:p w14:paraId="1232F2CD" w14:textId="369DD061" w:rsidR="00B75BCB" w:rsidRPr="00FD1FD1" w:rsidRDefault="00B565C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FD1FD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Meqenëse të gjitha mollët vijnë nga e njëjta pemë; secila mollë ka trashëguar të njëjtat karakteristika.</w:t>
      </w:r>
    </w:p>
    <w:p w14:paraId="47994F34" w14:textId="5F4FE5D0" w:rsidR="00B75BCB" w:rsidRPr="00FD1FD1" w:rsidRDefault="00B565C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FD1FD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 nga jugu.</w:t>
      </w:r>
    </w:p>
    <w:p w14:paraId="5F806896" w14:textId="17304ED5" w:rsidR="00B75BCB" w:rsidRPr="00FD1FD1" w:rsidRDefault="00B565C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FD1FD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 një ndryshim të qartë në zhvillimin e pemës nga ana e jugut; përmasat mesatare të mollëve janë</w:t>
      </w:r>
    </w:p>
    <w:p w14:paraId="5C393581" w14:textId="77777777" w:rsidR="00B75BCB" w:rsidRPr="00FD1FD1" w:rsidRDefault="00B565CF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qartësisht të ndryshme; madhësitë e mollëve të marra nga pjesë të ndryshme nuk janë shumë përafërta.</w:t>
      </w:r>
    </w:p>
    <w:p w14:paraId="19C68F1A" w14:textId="334CF4EE" w:rsidR="00B75BCB" w:rsidRPr="00FD1FD1" w:rsidRDefault="00B565C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FD1FD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Pjesët e ndryshme të pemës ndodhen në kushte të ndryshme mjedisore.</w:t>
      </w:r>
      <w:r w:rsidRPr="00FD1FD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FD1FD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 jugore më e lartë do të</w:t>
      </w:r>
    </w:p>
    <w:p w14:paraId="716C87DF" w14:textId="77777777" w:rsidR="00B75BCB" w:rsidRPr="00FD1FD1" w:rsidRDefault="00B565CF">
      <w:pPr>
        <w:spacing w:before="12" w:after="0" w:line="271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D1FD1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marrë më shumë dritë dielli, duke nxitur rritjen e tyre.</w:t>
      </w:r>
    </w:p>
    <w:p w14:paraId="6BA57563" w14:textId="77777777" w:rsidR="00B75BCB" w:rsidRPr="00FD1FD1" w:rsidRDefault="00B75BCB">
      <w:pPr>
        <w:spacing w:before="4" w:after="0" w:line="150" w:lineRule="exact"/>
        <w:rPr>
          <w:sz w:val="15"/>
          <w:szCs w:val="15"/>
          <w:lang w:val="sq-AL"/>
        </w:rPr>
      </w:pPr>
    </w:p>
    <w:p w14:paraId="45954F13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0C076C57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13D3F051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44B71B6F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3FA43A28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1A57D94A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3737ADAC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6E0E6564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3954993A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7D870F1F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415C1C49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05B5F876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31097579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52EC7C0C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555FB113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53190223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0173E990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56D3DB8E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189AB0CE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017D8217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46F4691F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2971B004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097A6206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370F281E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5B82D99E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45E3709E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41643EA8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3DC48407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3709E7F2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1213FBDE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23B23C08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07B5C438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p w14:paraId="63354C7E" w14:textId="77777777" w:rsidR="00B75BCB" w:rsidRPr="00FD1FD1" w:rsidRDefault="00B75BCB">
      <w:pPr>
        <w:spacing w:after="0" w:line="200" w:lineRule="exact"/>
        <w:rPr>
          <w:sz w:val="20"/>
          <w:szCs w:val="20"/>
          <w:lang w:val="sq-AL"/>
        </w:rPr>
      </w:pPr>
    </w:p>
    <w:sectPr w:rsidR="00B75BCB" w:rsidRPr="00FD1FD1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75BCB"/>
    <w:rsid w:val="00B565CF"/>
    <w:rsid w:val="00B75BCB"/>
    <w:rsid w:val="00FD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5D389886"/>
  <w15:docId w15:val="{EA2FE0AD-78AD-4B31-B13C-6A11F74D0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>1</Company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4</cp:revision>
  <dcterms:created xsi:type="dcterms:W3CDTF">2020-07-10T09:57:00Z</dcterms:created>
  <dcterms:modified xsi:type="dcterms:W3CDTF">2024-09-05T20:17:00Z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